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C" w:rsidRPr="0003345E" w:rsidRDefault="002A782C" w:rsidP="000334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76FE" w:rsidRPr="0003345E" w:rsidRDefault="002A782C" w:rsidP="000334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5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контрольно-ревизионного мероприятия </w:t>
      </w:r>
      <w:r w:rsidRPr="000334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76FE" w:rsidRPr="0003345E">
        <w:rPr>
          <w:rFonts w:ascii="Times New Roman" w:hAnsi="Times New Roman" w:cs="Times New Roman"/>
          <w:b/>
          <w:color w:val="000000"/>
          <w:sz w:val="28"/>
          <w:szCs w:val="28"/>
        </w:rPr>
        <w:t>«Проверка целевого и эффективного использования средств субсидий,</w:t>
      </w:r>
      <w:r w:rsidR="006776FE" w:rsidRPr="0003345E">
        <w:rPr>
          <w:rFonts w:ascii="Times New Roman" w:hAnsi="Times New Roman" w:cs="Times New Roman"/>
          <w:b/>
          <w:sz w:val="28"/>
          <w:szCs w:val="28"/>
        </w:rPr>
        <w:t xml:space="preserve"> выделенных в 2021 году и истекшем периоде 2022 года на организацию бесплатного горячего питания обучающихся, получающих начальное общее образование в муниципальных образовательных организациях (выборочно)»</w:t>
      </w:r>
    </w:p>
    <w:p w:rsidR="00EE7C92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A782C" w:rsidRPr="0003345E">
        <w:rPr>
          <w:rFonts w:ascii="Times New Roman" w:hAnsi="Times New Roman" w:cs="Times New Roman"/>
          <w:sz w:val="28"/>
          <w:szCs w:val="28"/>
        </w:rPr>
        <w:t>Информация предоставляется в соответствии со статьей 19 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а та</w:t>
      </w:r>
      <w:r w:rsidR="00C42C11" w:rsidRPr="0003345E">
        <w:rPr>
          <w:rFonts w:ascii="Times New Roman" w:hAnsi="Times New Roman" w:cs="Times New Roman"/>
          <w:sz w:val="28"/>
          <w:szCs w:val="28"/>
        </w:rPr>
        <w:t>кже в соответствии со статьей 21</w:t>
      </w:r>
      <w:r w:rsidR="002A782C" w:rsidRPr="0003345E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комиссии городского округа Кинешма» утвержденного    решением городской Думы городского округа Кинешма Ивановской области от </w:t>
      </w:r>
      <w:r w:rsidR="00C42C11" w:rsidRPr="000334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29 сентября 2021 г. N 24/124</w:t>
      </w:r>
      <w:r w:rsidR="002A782C" w:rsidRPr="00033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     Проверка проведена выборочным методом по МБОУ «Лицей им. Д.А.Фурманова», МБОУ школа №6, МБОУ школа №16. По проверяемым учреждениям составлены акты контрольной проверки №1,№2,№3 от 04.04.2022 года  и  акт контрольной проверки №4 по Управлению образования городского округа Кинешма. 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3345E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03345E">
        <w:rPr>
          <w:rFonts w:ascii="Times New Roman" w:hAnsi="Times New Roman" w:cs="Times New Roman"/>
          <w:iCs/>
          <w:sz w:val="28"/>
          <w:szCs w:val="28"/>
        </w:rPr>
        <w:t xml:space="preserve">соблюдения требований </w:t>
      </w:r>
      <w:r w:rsidRPr="0003345E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при оказании услуг по организации бесплатного горячего питания обучающихся, получающих начальное общее образование в 2021 году установлены факты ненадлежащего исполнения обязательств, предусмотренных  договорами, в нарушение ст. 34, 94 «О контрактной системе в сфере закупок товаров, работ</w:t>
      </w:r>
      <w:proofErr w:type="gramEnd"/>
      <w:r w:rsidRPr="0003345E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 от 05.04.2013 № 44-ФЗ, а именно - несвоевременное исполнение обязательств заказчика по оплате оказанных услуг</w:t>
      </w:r>
      <w:r w:rsidR="000D4481" w:rsidRPr="0003345E">
        <w:rPr>
          <w:rFonts w:ascii="Times New Roman" w:hAnsi="Times New Roman" w:cs="Times New Roman"/>
          <w:sz w:val="28"/>
          <w:szCs w:val="28"/>
        </w:rPr>
        <w:t>.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2.При выборочном анализе соблюдения муниципальными образовательными учреждениями при организации бесплатного горячего питания обучающихся </w:t>
      </w:r>
      <w:r w:rsidRPr="0003345E">
        <w:rPr>
          <w:rFonts w:ascii="Times New Roman" w:hAnsi="Times New Roman" w:cs="Times New Roman"/>
          <w:bCs/>
          <w:sz w:val="28"/>
          <w:szCs w:val="28"/>
        </w:rPr>
        <w:t>«Санитарно-эпидемиологических требований к организации общественного питания населения», утвержденных Постановлением Главного государственного санитарного врача РФ от 27.10.2020 №</w:t>
      </w:r>
      <w:r w:rsidRPr="0003345E">
        <w:rPr>
          <w:rFonts w:ascii="Times New Roman" w:hAnsi="Times New Roman" w:cs="Times New Roman"/>
          <w:sz w:val="28"/>
          <w:szCs w:val="28"/>
        </w:rPr>
        <w:t> </w:t>
      </w:r>
      <w:r w:rsidRPr="0003345E">
        <w:rPr>
          <w:rFonts w:ascii="Times New Roman" w:hAnsi="Times New Roman" w:cs="Times New Roman"/>
          <w:bCs/>
          <w:sz w:val="28"/>
          <w:szCs w:val="28"/>
        </w:rPr>
        <w:t>32</w:t>
      </w:r>
      <w:r w:rsidR="000D4481" w:rsidRPr="0003345E">
        <w:rPr>
          <w:rFonts w:ascii="Times New Roman" w:hAnsi="Times New Roman" w:cs="Times New Roman"/>
          <w:bCs/>
          <w:sz w:val="28"/>
          <w:szCs w:val="28"/>
        </w:rPr>
        <w:t>,</w:t>
      </w:r>
      <w:r w:rsidRPr="00033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45E">
        <w:rPr>
          <w:rFonts w:ascii="Times New Roman" w:hAnsi="Times New Roman" w:cs="Times New Roman"/>
          <w:sz w:val="28"/>
          <w:szCs w:val="28"/>
        </w:rPr>
        <w:t>контрольно-счетной комиссией у</w:t>
      </w:r>
      <w:r w:rsidR="000D4481" w:rsidRPr="0003345E">
        <w:rPr>
          <w:rFonts w:ascii="Times New Roman" w:hAnsi="Times New Roman" w:cs="Times New Roman"/>
          <w:sz w:val="28"/>
          <w:szCs w:val="28"/>
        </w:rPr>
        <w:t xml:space="preserve">становлены факты отклонения  норм </w:t>
      </w:r>
      <w:r w:rsidRPr="0003345E">
        <w:rPr>
          <w:rFonts w:ascii="Times New Roman" w:hAnsi="Times New Roman" w:cs="Times New Roman"/>
          <w:sz w:val="28"/>
          <w:szCs w:val="28"/>
        </w:rPr>
        <w:t xml:space="preserve"> </w:t>
      </w:r>
      <w:r w:rsidR="000D4481" w:rsidRPr="0003345E">
        <w:rPr>
          <w:rFonts w:ascii="Times New Roman" w:hAnsi="Times New Roman" w:cs="Times New Roman"/>
          <w:sz w:val="28"/>
          <w:szCs w:val="28"/>
        </w:rPr>
        <w:t xml:space="preserve">п.2.8. </w:t>
      </w:r>
      <w:proofErr w:type="spellStart"/>
      <w:r w:rsidR="000D4481" w:rsidRPr="0003345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0D4481" w:rsidRPr="0003345E">
        <w:rPr>
          <w:rFonts w:ascii="Times New Roman" w:hAnsi="Times New Roman" w:cs="Times New Roman"/>
          <w:bCs/>
          <w:sz w:val="28"/>
          <w:szCs w:val="28"/>
        </w:rPr>
        <w:t xml:space="preserve"> 2.3/2.4.3590-20 № 32 и ведения журналов бракеража.</w:t>
      </w:r>
    </w:p>
    <w:p w:rsidR="006776FE" w:rsidRPr="0003345E" w:rsidRDefault="000D4481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</w:t>
      </w:r>
      <w:r w:rsidR="006776FE" w:rsidRPr="0003345E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городского округа Кинешма: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1.Усилить </w:t>
      </w:r>
      <w:proofErr w:type="gramStart"/>
      <w:r w:rsidRPr="000334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45E">
        <w:rPr>
          <w:rFonts w:ascii="Times New Roman" w:hAnsi="Times New Roman" w:cs="Times New Roman"/>
          <w:sz w:val="28"/>
          <w:szCs w:val="28"/>
        </w:rPr>
        <w:t xml:space="preserve"> соблюдением  </w:t>
      </w:r>
      <w:r w:rsidRPr="0003345E">
        <w:rPr>
          <w:rFonts w:ascii="Times New Roman" w:hAnsi="Times New Roman" w:cs="Times New Roman"/>
          <w:iCs/>
          <w:sz w:val="28"/>
          <w:szCs w:val="28"/>
        </w:rPr>
        <w:t xml:space="preserve">требований </w:t>
      </w:r>
      <w:r w:rsidRPr="0003345E">
        <w:rPr>
          <w:rFonts w:ascii="Times New Roman" w:hAnsi="Times New Roman" w:cs="Times New Roman"/>
          <w:sz w:val="28"/>
          <w:szCs w:val="28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при оказании услуг по организации бесплатного горячего питания обучающихся, получающих начальное общее образование в части ст. 34, 94 - исполнения обязательств, предусмотренных  договором. 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lastRenderedPageBreak/>
        <w:t xml:space="preserve">       2.Усилить </w:t>
      </w:r>
      <w:proofErr w:type="gramStart"/>
      <w:r w:rsidRPr="000334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45E">
        <w:rPr>
          <w:rFonts w:ascii="Times New Roman" w:hAnsi="Times New Roman" w:cs="Times New Roman"/>
          <w:sz w:val="28"/>
          <w:szCs w:val="28"/>
        </w:rPr>
        <w:t xml:space="preserve"> соблюдением  </w:t>
      </w:r>
      <w:r w:rsidRPr="0003345E">
        <w:rPr>
          <w:rFonts w:ascii="Times New Roman" w:hAnsi="Times New Roman" w:cs="Times New Roman"/>
          <w:bCs/>
          <w:sz w:val="28"/>
          <w:szCs w:val="28"/>
        </w:rPr>
        <w:t>«Санитарно-эпидемиологических требований к организации общественного питания населения», утвержденных Постановлением Главного государственного санитарного врача РФ от 27.10.2020 №</w:t>
      </w:r>
      <w:r w:rsidRPr="0003345E">
        <w:rPr>
          <w:rFonts w:ascii="Times New Roman" w:hAnsi="Times New Roman" w:cs="Times New Roman"/>
          <w:sz w:val="28"/>
          <w:szCs w:val="28"/>
        </w:rPr>
        <w:t> </w:t>
      </w:r>
      <w:r w:rsidRPr="0003345E">
        <w:rPr>
          <w:rFonts w:ascii="Times New Roman" w:hAnsi="Times New Roman" w:cs="Times New Roman"/>
          <w:bCs/>
          <w:sz w:val="28"/>
          <w:szCs w:val="28"/>
        </w:rPr>
        <w:t xml:space="preserve">32 (далее - </w:t>
      </w:r>
      <w:proofErr w:type="spellStart"/>
      <w:r w:rsidRPr="0003345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3345E">
        <w:rPr>
          <w:rFonts w:ascii="Times New Roman" w:hAnsi="Times New Roman" w:cs="Times New Roman"/>
          <w:bCs/>
          <w:sz w:val="28"/>
          <w:szCs w:val="28"/>
        </w:rPr>
        <w:t xml:space="preserve"> № 32).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345E">
        <w:rPr>
          <w:rFonts w:ascii="Times New Roman" w:hAnsi="Times New Roman" w:cs="Times New Roman"/>
          <w:sz w:val="28"/>
          <w:szCs w:val="28"/>
        </w:rPr>
        <w:t>3.Усилить контроль за качеством горячего  питания обучающихся, получающих начальное общее образование в соответствии с приказом Департамента образования от 12.02.2021 № 134-о «Об утверждении Типового положения об организации контроля качества питания в муниципальных образовательных организациях, расположенных на территории Ивановской области».</w:t>
      </w:r>
      <w:proofErr w:type="gramEnd"/>
    </w:p>
    <w:p w:rsidR="0003345E" w:rsidRPr="0003345E" w:rsidRDefault="0003345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Отчет контрольно-ревизионного мероприятия </w:t>
      </w:r>
      <w:r w:rsidRPr="0003345E">
        <w:rPr>
          <w:rFonts w:ascii="Times New Roman" w:hAnsi="Times New Roman" w:cs="Times New Roman"/>
          <w:color w:val="000000"/>
          <w:sz w:val="28"/>
          <w:szCs w:val="28"/>
        </w:rPr>
        <w:t>«Проверка целевого и эффективного использования средств субсидий,</w:t>
      </w:r>
      <w:r w:rsidRPr="0003345E">
        <w:rPr>
          <w:rFonts w:ascii="Times New Roman" w:hAnsi="Times New Roman" w:cs="Times New Roman"/>
          <w:sz w:val="28"/>
          <w:szCs w:val="28"/>
        </w:rPr>
        <w:t xml:space="preserve"> выделенных в 2021 году и истекшем периоде 2022 года на организацию бесплатного горячего питания обучающихся, получающих начальное общее образование в муниципальных образовательных организациях (выборочно), утвержден решением Коллегии контрольно-счетной комиссии городского округа Кинешма  от № 3 от 07.04.2022 г. 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6FE" w:rsidRPr="000D4481" w:rsidRDefault="006776FE" w:rsidP="000D44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7C92" w:rsidRPr="0003345E" w:rsidRDefault="0003345E" w:rsidP="000D448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7C92" w:rsidRPr="0003345E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Е.А. </w:t>
      </w:r>
      <w:proofErr w:type="spellStart"/>
      <w:r w:rsidR="00EE7C92" w:rsidRPr="0003345E">
        <w:rPr>
          <w:rFonts w:ascii="Times New Roman" w:hAnsi="Times New Roman" w:cs="Times New Roman"/>
          <w:b/>
          <w:sz w:val="28"/>
          <w:szCs w:val="28"/>
        </w:rPr>
        <w:t>Лорец</w:t>
      </w:r>
      <w:proofErr w:type="spellEnd"/>
    </w:p>
    <w:p w:rsidR="00EE7C92" w:rsidRPr="00EE7C92" w:rsidRDefault="00EE7C92" w:rsidP="00EE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7C92" w:rsidRPr="00EE7C92" w:rsidSect="00B9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782C"/>
    <w:rsid w:val="0003345E"/>
    <w:rsid w:val="000D4481"/>
    <w:rsid w:val="00231B68"/>
    <w:rsid w:val="002929F9"/>
    <w:rsid w:val="002A782C"/>
    <w:rsid w:val="006776FE"/>
    <w:rsid w:val="007D767A"/>
    <w:rsid w:val="00B92980"/>
    <w:rsid w:val="00C42C11"/>
    <w:rsid w:val="00EA2D45"/>
    <w:rsid w:val="00EE7C92"/>
    <w:rsid w:val="00F0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E7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776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76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77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ksk-1</dc:creator>
  <cp:lastModifiedBy>KSK1</cp:lastModifiedBy>
  <cp:revision>3</cp:revision>
  <dcterms:created xsi:type="dcterms:W3CDTF">2022-04-11T12:56:00Z</dcterms:created>
  <dcterms:modified xsi:type="dcterms:W3CDTF">2022-04-11T12:56:00Z</dcterms:modified>
</cp:coreProperties>
</file>